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7CF67" w14:textId="77777777" w:rsidR="00E77574" w:rsidRDefault="004032F0">
      <w:pPr>
        <w:spacing w:after="0" w:line="276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</w:p>
    <w:p w14:paraId="476C944F" w14:textId="77777777" w:rsidR="00E77574" w:rsidRDefault="00E77574">
      <w:pPr>
        <w:keepNext/>
        <w:spacing w:after="0" w:line="276" w:lineRule="auto"/>
        <w:ind w:left="6237" w:right="-640"/>
        <w:rPr>
          <w:rFonts w:ascii="Times New Roman" w:eastAsia="Times New Roman" w:hAnsi="Times New Roman" w:cs="Times New Roman"/>
          <w:sz w:val="28"/>
          <w:szCs w:val="28"/>
        </w:rPr>
      </w:pPr>
    </w:p>
    <w:p w14:paraId="2B827823" w14:textId="77777777" w:rsidR="00E77574" w:rsidRDefault="004032F0">
      <w:pPr>
        <w:spacing w:after="0" w:line="276" w:lineRule="auto"/>
        <w:ind w:left="6480" w:right="332" w:firstLine="4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Додаток 1</w:t>
      </w:r>
    </w:p>
    <w:p w14:paraId="47479D99" w14:textId="77777777" w:rsidR="00E77574" w:rsidRDefault="004032F0">
      <w:pPr>
        <w:spacing w:after="0" w:line="240" w:lineRule="auto"/>
        <w:ind w:left="6521" w:right="332" w:firstLine="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до Програми</w:t>
      </w:r>
    </w:p>
    <w:p w14:paraId="2175C9FB" w14:textId="77777777" w:rsidR="00E77574" w:rsidRDefault="00E77574">
      <w:pPr>
        <w:spacing w:after="0" w:line="240" w:lineRule="auto"/>
        <w:ind w:firstLine="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27215B13" w14:textId="43377D44" w:rsidR="00E77574" w:rsidRPr="009B60DB" w:rsidRDefault="004032F0" w:rsidP="009B6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Регіональної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програми </w:t>
      </w:r>
      <w:r w:rsidR="009B60DB" w:rsidRPr="009B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створення </w:t>
      </w:r>
      <w:proofErr w:type="spellStart"/>
      <w:r w:rsidR="009B60DB" w:rsidRPr="009B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безбар’єрного</w:t>
      </w:r>
      <w:proofErr w:type="spellEnd"/>
      <w:r w:rsidR="009B60DB" w:rsidRPr="009B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простору “</w:t>
      </w:r>
      <w:proofErr w:type="spellStart"/>
      <w:r w:rsidR="009B60DB" w:rsidRPr="009B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Безбар’єрна</w:t>
      </w:r>
      <w:proofErr w:type="spellEnd"/>
      <w:r w:rsidR="009B60DB" w:rsidRPr="009B60D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Львівщина” на 2026–2028 роки</w:t>
      </w:r>
    </w:p>
    <w:tbl>
      <w:tblPr>
        <w:tblStyle w:val="a6"/>
        <w:tblW w:w="96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640"/>
        <w:gridCol w:w="6435"/>
      </w:tblGrid>
      <w:tr w:rsidR="00E77574" w14:paraId="3EA799E2" w14:textId="77777777">
        <w:trPr>
          <w:trHeight w:val="20"/>
        </w:trPr>
        <w:tc>
          <w:tcPr>
            <w:tcW w:w="600" w:type="dxa"/>
          </w:tcPr>
          <w:p w14:paraId="45AFBC46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0" w:type="dxa"/>
          </w:tcPr>
          <w:p w14:paraId="01D69124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435" w:type="dxa"/>
          </w:tcPr>
          <w:p w14:paraId="1F8ABF0A" w14:textId="77777777" w:rsidR="004032F0" w:rsidRDefault="004032F0" w:rsidP="00403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14:paraId="28CF9583" w14:textId="77777777" w:rsidR="00E77574" w:rsidRDefault="004032F0" w:rsidP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E77574" w14:paraId="6A7EAC1B" w14:textId="77777777" w:rsidTr="007C4802">
        <w:trPr>
          <w:trHeight w:val="20"/>
        </w:trPr>
        <w:tc>
          <w:tcPr>
            <w:tcW w:w="600" w:type="dxa"/>
          </w:tcPr>
          <w:p w14:paraId="3EC73E08" w14:textId="77777777" w:rsidR="00E77574" w:rsidRPr="004A22C8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40" w:type="dxa"/>
          </w:tcPr>
          <w:p w14:paraId="7CA384F5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документа про затвердження Програми</w:t>
            </w:r>
          </w:p>
        </w:tc>
        <w:tc>
          <w:tcPr>
            <w:tcW w:w="6435" w:type="dxa"/>
          </w:tcPr>
          <w:p w14:paraId="283092DB" w14:textId="5CE08E86" w:rsidR="00E77574" w:rsidRPr="007C4802" w:rsidRDefault="009B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Розпорядження </w:t>
            </w:r>
            <w:r w:rsidR="00CC181C" w:rsidRPr="007C4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начальника </w:t>
            </w:r>
            <w:r w:rsidRPr="007C4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Львівської обласної </w:t>
            </w:r>
            <w:r w:rsidR="00CC181C" w:rsidRPr="007C4802">
              <w:rPr>
                <w:rFonts w:ascii="Times New Roman" w:eastAsia="Times New Roman" w:hAnsi="Times New Roman" w:cs="Times New Roman"/>
                <w:sz w:val="24"/>
                <w:szCs w:val="24"/>
              </w:rPr>
              <w:t>військової</w:t>
            </w:r>
            <w:r w:rsidRPr="007C4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адміністрації _________________ від _________________</w:t>
            </w:r>
          </w:p>
        </w:tc>
      </w:tr>
      <w:tr w:rsidR="00E77574" w14:paraId="21AC640A" w14:textId="77777777">
        <w:trPr>
          <w:trHeight w:val="20"/>
        </w:trPr>
        <w:tc>
          <w:tcPr>
            <w:tcW w:w="600" w:type="dxa"/>
          </w:tcPr>
          <w:p w14:paraId="189D6BC4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40" w:type="dxa"/>
          </w:tcPr>
          <w:p w14:paraId="6A3BFD84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435" w:type="dxa"/>
          </w:tcPr>
          <w:p w14:paraId="1A799D74" w14:textId="77777777" w:rsidR="00E77574" w:rsidRDefault="00403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14:paraId="469A1F37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E77574" w14:paraId="727C670F" w14:textId="77777777">
        <w:trPr>
          <w:trHeight w:val="20"/>
        </w:trPr>
        <w:tc>
          <w:tcPr>
            <w:tcW w:w="600" w:type="dxa"/>
          </w:tcPr>
          <w:p w14:paraId="6D868C0D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40" w:type="dxa"/>
          </w:tcPr>
          <w:p w14:paraId="5DB7C64F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6435" w:type="dxa"/>
          </w:tcPr>
          <w:p w14:paraId="6E3F9AA4" w14:textId="77777777" w:rsidR="00E77574" w:rsidRPr="00660C23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</w:t>
            </w:r>
            <w:r w:rsidR="00CE7813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бласної державної адміністрації</w:t>
            </w:r>
          </w:p>
          <w:p w14:paraId="191C6C88" w14:textId="77777777" w:rsidR="00E77574" w:rsidRPr="00660C23" w:rsidRDefault="00E77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574" w14:paraId="3E4ACAF2" w14:textId="77777777">
        <w:trPr>
          <w:trHeight w:val="20"/>
        </w:trPr>
        <w:tc>
          <w:tcPr>
            <w:tcW w:w="600" w:type="dxa"/>
          </w:tcPr>
          <w:p w14:paraId="298A997F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40" w:type="dxa"/>
          </w:tcPr>
          <w:p w14:paraId="452F581B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 виконавці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6435" w:type="dxa"/>
          </w:tcPr>
          <w:p w14:paraId="4453DBC6" w14:textId="77777777" w:rsidR="000B43E1" w:rsidRPr="00660C23" w:rsidRDefault="000B43E1" w:rsidP="000B4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  <w:r w:rsidR="004032F0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 w:rsidR="004A22C8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апарат та </w:t>
            </w: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обласної державної адміністрації, районні державні адміністрації, органи місцевого самоврядування Львівської області</w:t>
            </w:r>
          </w:p>
          <w:p w14:paraId="60231E35" w14:textId="77777777" w:rsidR="00E77574" w:rsidRPr="00660C23" w:rsidRDefault="00E77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574" w14:paraId="6651C998" w14:textId="77777777">
        <w:trPr>
          <w:trHeight w:val="20"/>
        </w:trPr>
        <w:tc>
          <w:tcPr>
            <w:tcW w:w="600" w:type="dxa"/>
          </w:tcPr>
          <w:p w14:paraId="56586AC6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14:paraId="19050500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6435" w:type="dxa"/>
          </w:tcPr>
          <w:p w14:paraId="709D8705" w14:textId="13E21815" w:rsidR="00E77574" w:rsidRDefault="009B60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2026-2028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роки</w:t>
            </w:r>
          </w:p>
        </w:tc>
      </w:tr>
      <w:tr w:rsidR="00E77574" w14:paraId="324073C8" w14:textId="77777777">
        <w:trPr>
          <w:trHeight w:val="20"/>
        </w:trPr>
        <w:tc>
          <w:tcPr>
            <w:tcW w:w="600" w:type="dxa"/>
          </w:tcPr>
          <w:p w14:paraId="6AAFB2F1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14:paraId="7170C8E0" w14:textId="77777777" w:rsidR="00E77574" w:rsidRDefault="004032F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та назва завдань Стратегії розвитку Львівської області, яким відповідає Програма </w:t>
            </w:r>
          </w:p>
        </w:tc>
        <w:tc>
          <w:tcPr>
            <w:tcW w:w="6435" w:type="dxa"/>
          </w:tcPr>
          <w:p w14:paraId="447939DC" w14:textId="77777777" w:rsidR="00E77574" w:rsidRDefault="009B60DB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2.1. Забезпечення доступності та якості публічних послуг </w:t>
            </w:r>
          </w:p>
          <w:p w14:paraId="06FC85BC" w14:textId="77777777" w:rsidR="009B60DB" w:rsidRDefault="009B60DB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B60D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2.2. Створення безпечного, комфортного та інклюзивного життєвого середовища</w:t>
            </w:r>
          </w:p>
          <w:p w14:paraId="09E83887" w14:textId="77777777" w:rsidR="009B60DB" w:rsidRDefault="009B60DB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B60D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Завдання 2.3. Соціальна згуртованість та рівні можливості</w:t>
            </w:r>
          </w:p>
          <w:p w14:paraId="7F7E2844" w14:textId="77777777" w:rsidR="009B60DB" w:rsidRDefault="009B60DB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4.2. Підвищення спроможності органів влади та </w:t>
            </w:r>
            <w:proofErr w:type="spellStart"/>
            <w:r w:rsidRPr="009B60DB">
              <w:rPr>
                <w:rFonts w:ascii="Times New Roman" w:eastAsia="Times New Roman" w:hAnsi="Times New Roman" w:cs="Times New Roman"/>
                <w:sz w:val="24"/>
                <w:szCs w:val="24"/>
              </w:rPr>
              <w:t>міжсекторальна</w:t>
            </w:r>
            <w:proofErr w:type="spellEnd"/>
            <w:r w:rsidRPr="009B6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взаємодія </w:t>
            </w:r>
          </w:p>
          <w:p w14:paraId="3CEEDA7B" w14:textId="621B39BC" w:rsidR="009B60DB" w:rsidRDefault="009B60DB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77574" w14:paraId="254AA1A3" w14:textId="77777777">
        <w:trPr>
          <w:trHeight w:val="1154"/>
        </w:trPr>
        <w:tc>
          <w:tcPr>
            <w:tcW w:w="600" w:type="dxa"/>
          </w:tcPr>
          <w:p w14:paraId="6DA683FD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14:paraId="282273ED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 у тому числі:</w:t>
            </w:r>
          </w:p>
        </w:tc>
        <w:tc>
          <w:tcPr>
            <w:tcW w:w="6435" w:type="dxa"/>
          </w:tcPr>
          <w:p w14:paraId="677B68C1" w14:textId="2D7224AC" w:rsidR="00E77574" w:rsidRDefault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 – </w:t>
            </w:r>
            <w:r w:rsidR="009B60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 573 330 грн. </w:t>
            </w:r>
          </w:p>
          <w:p w14:paraId="3F1C8CBD" w14:textId="77777777" w:rsidR="00E77574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  <w:p w14:paraId="046EAF60" w14:textId="28A641CF" w:rsidR="009B60DB" w:rsidRDefault="009B60DB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2028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E77574" w14:paraId="1665CC05" w14:textId="77777777">
        <w:trPr>
          <w:trHeight w:val="20"/>
        </w:trPr>
        <w:tc>
          <w:tcPr>
            <w:tcW w:w="600" w:type="dxa"/>
          </w:tcPr>
          <w:p w14:paraId="3B27A0B0" w14:textId="77777777" w:rsidR="00E77574" w:rsidRDefault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640" w:type="dxa"/>
          </w:tcPr>
          <w:p w14:paraId="7A4C5BCC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обласного бюджету</w:t>
            </w:r>
          </w:p>
        </w:tc>
        <w:tc>
          <w:tcPr>
            <w:tcW w:w="6435" w:type="dxa"/>
          </w:tcPr>
          <w:p w14:paraId="39F5203E" w14:textId="57381E16" w:rsidR="004A22C8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рік – </w:t>
            </w:r>
            <w:r w:rsidR="009B60DB">
              <w:rPr>
                <w:rFonts w:ascii="Times New Roman" w:eastAsia="Times New Roman" w:hAnsi="Times New Roman" w:cs="Times New Roman"/>
                <w:sz w:val="24"/>
                <w:szCs w:val="24"/>
              </w:rPr>
              <w:t>20  573 330 грн.</w:t>
            </w:r>
          </w:p>
          <w:p w14:paraId="2284D57E" w14:textId="77777777" w:rsidR="00E77574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  <w:p w14:paraId="0BE2C9D6" w14:textId="0C0FE858" w:rsidR="009B60DB" w:rsidRDefault="009B60DB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2028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E77574" w14:paraId="491B4B6C" w14:textId="77777777">
        <w:trPr>
          <w:trHeight w:val="20"/>
        </w:trPr>
        <w:tc>
          <w:tcPr>
            <w:tcW w:w="600" w:type="dxa"/>
          </w:tcPr>
          <w:p w14:paraId="5A5094E9" w14:textId="77777777" w:rsidR="00E77574" w:rsidRDefault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2640" w:type="dxa"/>
          </w:tcPr>
          <w:p w14:paraId="606D9838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6435" w:type="dxa"/>
          </w:tcPr>
          <w:p w14:paraId="1FDF1F46" w14:textId="77777777" w:rsidR="004A22C8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рік – </w:t>
            </w:r>
            <w:r w:rsidR="001A3951">
              <w:rPr>
                <w:rFonts w:ascii="Times New Roman" w:eastAsia="Times New Roman" w:hAnsi="Times New Roman" w:cs="Times New Roman"/>
              </w:rPr>
              <w:t>0,0</w:t>
            </w:r>
          </w:p>
          <w:p w14:paraId="18365A86" w14:textId="77777777" w:rsidR="00E77574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рік – </w:t>
            </w:r>
            <w:r w:rsidR="001A3951">
              <w:rPr>
                <w:rFonts w:ascii="Times New Roman" w:eastAsia="Times New Roman" w:hAnsi="Times New Roman" w:cs="Times New Roman"/>
              </w:rPr>
              <w:t>0,0</w:t>
            </w:r>
          </w:p>
          <w:p w14:paraId="4DBF909A" w14:textId="740EB89D" w:rsidR="009B60DB" w:rsidRDefault="009B60DB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2028 рік – </w:t>
            </w: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14:paraId="37294228" w14:textId="77777777" w:rsidR="00E77574" w:rsidRDefault="004032F0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</w:t>
      </w:r>
    </w:p>
    <w:sectPr w:rsidR="00E77574">
      <w:pgSz w:w="12240" w:h="15840"/>
      <w:pgMar w:top="170" w:right="851" w:bottom="28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74"/>
    <w:rsid w:val="000B43E1"/>
    <w:rsid w:val="000E70DC"/>
    <w:rsid w:val="001A3951"/>
    <w:rsid w:val="0029079D"/>
    <w:rsid w:val="0032441B"/>
    <w:rsid w:val="003B7533"/>
    <w:rsid w:val="004032F0"/>
    <w:rsid w:val="004A22C8"/>
    <w:rsid w:val="00642722"/>
    <w:rsid w:val="00660C23"/>
    <w:rsid w:val="00681B99"/>
    <w:rsid w:val="007C02A9"/>
    <w:rsid w:val="007C4802"/>
    <w:rsid w:val="009B60DB"/>
    <w:rsid w:val="00C603BE"/>
    <w:rsid w:val="00CC181C"/>
    <w:rsid w:val="00CE7813"/>
    <w:rsid w:val="00E7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5510"/>
  <w15:docId w15:val="{56113E78-A934-4DEE-9627-4691B01E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Normal (Web)"/>
    <w:basedOn w:val="a"/>
    <w:uiPriority w:val="99"/>
    <w:semiHidden/>
    <w:unhideWhenUsed/>
    <w:rsid w:val="000B4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A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3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1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YJtBv63Q/qW4zz3ezLqpZIZfA==">CgMxLjAyCWguMzBqMHpsbDIIaC5namRneHM4AHIhMUtzaUdPeUc4T3NDQm5BbWhpNnZBVG5xS3p3cE91ZnNv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cp:lastPrinted>2025-01-02T07:35:00Z</cp:lastPrinted>
  <dcterms:created xsi:type="dcterms:W3CDTF">2025-12-30T15:00:00Z</dcterms:created>
  <dcterms:modified xsi:type="dcterms:W3CDTF">2025-12-30T15:00:00Z</dcterms:modified>
</cp:coreProperties>
</file>